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61C5" w:rsidRPr="0061056B" w:rsidRDefault="00F92F8E" w:rsidP="005F643A">
      <w:pPr>
        <w:pStyle w:val="a5"/>
        <w:rPr>
          <w:sz w:val="26"/>
        </w:rPr>
      </w:pPr>
      <w:bookmarkStart w:id="0" w:name="_GoBack"/>
      <w:bookmarkEnd w:id="0"/>
      <w:r>
        <w:rPr>
          <w:snapToGrid w:val="0"/>
          <w:sz w:val="26"/>
        </w:rPr>
        <w:t>А</w:t>
      </w:r>
      <w:r w:rsidR="001461C5" w:rsidRPr="0061056B">
        <w:rPr>
          <w:snapToGrid w:val="0"/>
          <w:sz w:val="26"/>
        </w:rPr>
        <w:t>кционерное общество «Богучанская ГЭС»</w:t>
      </w:r>
    </w:p>
    <w:p w:rsidR="00790EA5" w:rsidRDefault="00925B20" w:rsidP="006B037D">
      <w:pPr>
        <w:pStyle w:val="ae"/>
        <w:pBdr>
          <w:bottom w:val="single" w:sz="12" w:space="1" w:color="auto"/>
        </w:pBdr>
        <w:spacing w:before="0" w:after="0"/>
        <w:ind w:firstLine="0"/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663491</w:t>
      </w:r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Красноярский край,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Кежемский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 район, г.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Кодинск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ул. </w:t>
      </w:r>
      <w:proofErr w:type="gramStart"/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Промышленная</w:t>
      </w:r>
      <w:proofErr w:type="gram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 xml:space="preserve">, </w:t>
      </w:r>
      <w:proofErr w:type="spellStart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зд</w:t>
      </w:r>
      <w:proofErr w:type="spellEnd"/>
      <w:r w:rsidR="00790EA5" w:rsidRPr="001F3DCB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. </w:t>
      </w:r>
      <w:r w:rsidR="006B037D">
        <w:rPr>
          <w:rFonts w:ascii="Times New Roman" w:eastAsia="Times New Roman" w:hAnsi="Times New Roman" w:cs="Times New Roman"/>
          <w:b/>
          <w:i w:val="0"/>
          <w:iCs w:val="0"/>
          <w:sz w:val="24"/>
          <w:szCs w:val="20"/>
        </w:rPr>
        <w:t>3</w:t>
      </w:r>
    </w:p>
    <w:p w:rsidR="001461C5" w:rsidRPr="00895848" w:rsidRDefault="001461C5" w:rsidP="004E78B7">
      <w:pPr>
        <w:pStyle w:val="ConsNonformat"/>
        <w:jc w:val="center"/>
        <w:rPr>
          <w:rFonts w:ascii="Times New Roman" w:hAnsi="Times New Roman"/>
          <w:sz w:val="8"/>
          <w:szCs w:val="8"/>
        </w:rPr>
      </w:pPr>
    </w:p>
    <w:p w:rsidR="00CA5392" w:rsidRPr="00FB7C2B" w:rsidRDefault="00CA5392" w:rsidP="004E78B7">
      <w:pPr>
        <w:pStyle w:val="ConsNonformat"/>
        <w:jc w:val="center"/>
        <w:rPr>
          <w:rFonts w:ascii="Times New Roman" w:hAnsi="Times New Roman"/>
          <w:b/>
          <w:sz w:val="26"/>
        </w:rPr>
      </w:pPr>
      <w:r w:rsidRPr="00FB7C2B">
        <w:rPr>
          <w:rFonts w:ascii="Times New Roman" w:hAnsi="Times New Roman"/>
          <w:b/>
          <w:sz w:val="26"/>
        </w:rPr>
        <w:t>СООБЩЕНИЕ</w:t>
      </w:r>
    </w:p>
    <w:p w:rsidR="00C3099A" w:rsidRPr="00FB7C2B" w:rsidRDefault="00CA5392" w:rsidP="005F643A">
      <w:pPr>
        <w:pStyle w:val="a5"/>
        <w:rPr>
          <w:sz w:val="26"/>
        </w:rPr>
      </w:pPr>
      <w:r w:rsidRPr="00FB7C2B">
        <w:rPr>
          <w:sz w:val="26"/>
        </w:rPr>
        <w:t xml:space="preserve">о проведении </w:t>
      </w:r>
      <w:r w:rsidR="00DF3924">
        <w:rPr>
          <w:sz w:val="26"/>
        </w:rPr>
        <w:t>внеочередного</w:t>
      </w:r>
      <w:r w:rsidR="00812777">
        <w:rPr>
          <w:sz w:val="26"/>
        </w:rPr>
        <w:t xml:space="preserve"> </w:t>
      </w:r>
      <w:r w:rsidR="00067198" w:rsidRPr="00FB7C2B">
        <w:rPr>
          <w:sz w:val="26"/>
        </w:rPr>
        <w:t>О</w:t>
      </w:r>
      <w:r w:rsidR="001461C5" w:rsidRPr="00FB7C2B">
        <w:rPr>
          <w:sz w:val="26"/>
        </w:rPr>
        <w:t xml:space="preserve">бщего собрания акционеров </w:t>
      </w:r>
    </w:p>
    <w:p w:rsidR="001461C5" w:rsidRPr="00FB7C2B" w:rsidRDefault="001461C5" w:rsidP="005F643A">
      <w:pPr>
        <w:pStyle w:val="a5"/>
        <w:rPr>
          <w:sz w:val="26"/>
        </w:rPr>
      </w:pPr>
      <w:r w:rsidRPr="00FB7C2B">
        <w:rPr>
          <w:sz w:val="26"/>
        </w:rPr>
        <w:t xml:space="preserve">АО </w:t>
      </w:r>
      <w:r w:rsidRPr="00FB7C2B">
        <w:rPr>
          <w:snapToGrid w:val="0"/>
          <w:sz w:val="26"/>
        </w:rPr>
        <w:t>«Богучанская ГЭС»</w:t>
      </w:r>
    </w:p>
    <w:p w:rsidR="00B011BD" w:rsidRPr="009D0807" w:rsidRDefault="00B011BD" w:rsidP="00B011BD">
      <w:pPr>
        <w:pStyle w:val="ab"/>
        <w:ind w:firstLine="0"/>
        <w:jc w:val="left"/>
      </w:pPr>
    </w:p>
    <w:p w:rsidR="001461C5" w:rsidRPr="009D0807" w:rsidRDefault="001461C5" w:rsidP="004E78B7">
      <w:pPr>
        <w:pStyle w:val="ConsNonformat"/>
        <w:jc w:val="center"/>
        <w:rPr>
          <w:rFonts w:ascii="Times New Roman" w:hAnsi="Times New Roman"/>
          <w:b/>
          <w:sz w:val="26"/>
          <w:szCs w:val="26"/>
        </w:rPr>
      </w:pPr>
      <w:r w:rsidRPr="009D0807">
        <w:rPr>
          <w:rFonts w:ascii="Times New Roman" w:hAnsi="Times New Roman"/>
          <w:b/>
          <w:sz w:val="26"/>
          <w:szCs w:val="26"/>
        </w:rPr>
        <w:t>Уважаемый акционер!</w:t>
      </w:r>
    </w:p>
    <w:p w:rsidR="00B011BD" w:rsidRPr="00A11C86" w:rsidRDefault="00B011BD" w:rsidP="00B011BD">
      <w:pPr>
        <w:pStyle w:val="ab"/>
        <w:ind w:firstLine="0"/>
        <w:jc w:val="left"/>
        <w:rPr>
          <w:sz w:val="24"/>
          <w:szCs w:val="24"/>
        </w:rPr>
      </w:pPr>
    </w:p>
    <w:p w:rsidR="00DF3924" w:rsidRPr="001B4F24" w:rsidRDefault="00DF3924" w:rsidP="00DF3924">
      <w:pPr>
        <w:pStyle w:val="a3"/>
        <w:tabs>
          <w:tab w:val="left" w:pos="708"/>
        </w:tabs>
        <w:ind w:firstLine="567"/>
        <w:jc w:val="both"/>
      </w:pPr>
      <w:r w:rsidRPr="001B4F24">
        <w:t>АО «Богучанская ГЭС» (далее также Общество) сообщает о проведении внеочередного Общего собрания акционеров АО «Богучанская ГЭС» в форме заочного голосования со следующей повесткой дня:</w:t>
      </w:r>
    </w:p>
    <w:p w:rsidR="007B59BE" w:rsidRPr="001B4F24" w:rsidRDefault="00DF3924" w:rsidP="001B4F24">
      <w:pPr>
        <w:pStyle w:val="af0"/>
        <w:tabs>
          <w:tab w:val="left" w:pos="708"/>
        </w:tabs>
        <w:spacing w:before="0" w:line="240" w:lineRule="auto"/>
        <w:rPr>
          <w:i/>
          <w:sz w:val="24"/>
          <w:szCs w:val="24"/>
        </w:rPr>
      </w:pPr>
      <w:r w:rsidRPr="001B4F24">
        <w:rPr>
          <w:i/>
          <w:sz w:val="24"/>
          <w:szCs w:val="24"/>
        </w:rPr>
        <w:t xml:space="preserve">1) </w:t>
      </w:r>
      <w:r w:rsidR="007B59BE" w:rsidRPr="001B4F24">
        <w:rPr>
          <w:i/>
          <w:sz w:val="24"/>
          <w:szCs w:val="24"/>
        </w:rPr>
        <w:t xml:space="preserve">О </w:t>
      </w:r>
      <w:r w:rsidR="005B1276" w:rsidRPr="001B4F24">
        <w:rPr>
          <w:i/>
          <w:sz w:val="24"/>
          <w:szCs w:val="24"/>
        </w:rPr>
        <w:t>последующем одобрении</w:t>
      </w:r>
      <w:r w:rsidR="007B59BE" w:rsidRPr="001B4F24">
        <w:rPr>
          <w:i/>
          <w:sz w:val="24"/>
          <w:szCs w:val="24"/>
        </w:rPr>
        <w:t xml:space="preserve"> крупной сделки (взаимосвязанной сделки) – Дополнения № 1 </w:t>
      </w:r>
      <w:r w:rsidR="001B4F24">
        <w:rPr>
          <w:i/>
          <w:sz w:val="24"/>
          <w:szCs w:val="24"/>
        </w:rPr>
        <w:br/>
      </w:r>
      <w:r w:rsidR="007B59BE" w:rsidRPr="001B4F24">
        <w:rPr>
          <w:i/>
          <w:sz w:val="24"/>
          <w:szCs w:val="24"/>
        </w:rPr>
        <w:t>к Договору залога прав (требований) от 15.02.2022 № 110100/1167-ДЗ-3 между Государственной корпорацией развития «ВЭБ</w:t>
      </w:r>
      <w:proofErr w:type="gramStart"/>
      <w:r w:rsidR="007B59BE" w:rsidRPr="001B4F24">
        <w:rPr>
          <w:i/>
          <w:sz w:val="24"/>
          <w:szCs w:val="24"/>
        </w:rPr>
        <w:t>.Р</w:t>
      </w:r>
      <w:proofErr w:type="gramEnd"/>
      <w:r w:rsidR="007B59BE" w:rsidRPr="001B4F24">
        <w:rPr>
          <w:i/>
          <w:sz w:val="24"/>
          <w:szCs w:val="24"/>
        </w:rPr>
        <w:t>Ф» и АО «Богучанская ГЭС».</w:t>
      </w:r>
    </w:p>
    <w:p w:rsidR="00DF3924" w:rsidRPr="001B4F24" w:rsidRDefault="00DF3924" w:rsidP="00DF3924">
      <w:pPr>
        <w:ind w:right="-4" w:firstLine="567"/>
        <w:jc w:val="both"/>
      </w:pPr>
    </w:p>
    <w:p w:rsidR="00DF3924" w:rsidRPr="001B4F24" w:rsidRDefault="00DF3924" w:rsidP="00DF3924">
      <w:pPr>
        <w:ind w:right="-4" w:firstLine="567"/>
        <w:jc w:val="both"/>
      </w:pPr>
      <w:r w:rsidRPr="001B4F24">
        <w:t>Дата окончания приема заполненных бюллетеней для голосования на внеочередном Общем собрании акционеров Общества – «</w:t>
      </w:r>
      <w:r w:rsidR="005564FF" w:rsidRPr="001B4F24">
        <w:t>29</w:t>
      </w:r>
      <w:r w:rsidRPr="001B4F24">
        <w:t>»</w:t>
      </w:r>
      <w:r w:rsidR="005564FF" w:rsidRPr="001B4F24">
        <w:t xml:space="preserve"> сентября</w:t>
      </w:r>
      <w:r w:rsidRPr="001B4F24">
        <w:t xml:space="preserve"> 2023 года.</w:t>
      </w:r>
    </w:p>
    <w:p w:rsidR="00DF3924" w:rsidRPr="001B4F24" w:rsidRDefault="00DF3924" w:rsidP="00DF3924">
      <w:pPr>
        <w:ind w:right="-4" w:firstLine="567"/>
        <w:jc w:val="both"/>
      </w:pPr>
      <w:r w:rsidRPr="001B4F24">
        <w:t>Дата, на которую определяются (фиксируются) лица, имеющие право на участие во внеочередном Общем собрании акционеров Общества – «</w:t>
      </w:r>
      <w:r w:rsidR="005564FF" w:rsidRPr="001B4F24">
        <w:t>05</w:t>
      </w:r>
      <w:r w:rsidRPr="001B4F24">
        <w:t>»</w:t>
      </w:r>
      <w:r w:rsidR="005564FF" w:rsidRPr="001B4F24">
        <w:t xml:space="preserve"> сентября</w:t>
      </w:r>
      <w:r w:rsidRPr="001B4F24">
        <w:t xml:space="preserve"> 2023 года.</w:t>
      </w:r>
    </w:p>
    <w:p w:rsidR="00DF3924" w:rsidRPr="001B4F24" w:rsidRDefault="00DF3924" w:rsidP="00DF3924">
      <w:pPr>
        <w:ind w:right="-68" w:firstLine="540"/>
        <w:jc w:val="both"/>
        <w:rPr>
          <w:spacing w:val="-2"/>
        </w:rPr>
      </w:pPr>
      <w:r w:rsidRPr="001B4F24">
        <w:rPr>
          <w:snapToGrid w:val="0"/>
          <w:spacing w:val="-2"/>
        </w:rPr>
        <w:t>Заполненные бюллетени для голосования направляются по следующему почтовому адресу:</w:t>
      </w:r>
    </w:p>
    <w:p w:rsidR="00DF3924" w:rsidRPr="001B4F24" w:rsidRDefault="00DF3924" w:rsidP="00DF3924">
      <w:pPr>
        <w:autoSpaceDE w:val="0"/>
        <w:autoSpaceDN w:val="0"/>
        <w:adjustRightInd w:val="0"/>
        <w:ind w:left="567" w:right="-70"/>
        <w:jc w:val="both"/>
        <w:rPr>
          <w:bCs/>
          <w:iCs/>
        </w:rPr>
      </w:pPr>
      <w:r w:rsidRPr="001B4F24">
        <w:t xml:space="preserve">- 107076, г. Москва, ул. Стромынка, д. 18, корп. </w:t>
      </w:r>
      <w:r w:rsidRPr="001B4F24">
        <w:rPr>
          <w:iCs/>
        </w:rPr>
        <w:t xml:space="preserve">5Б, </w:t>
      </w:r>
      <w:r w:rsidRPr="001B4F24">
        <w:rPr>
          <w:bCs/>
          <w:iCs/>
        </w:rPr>
        <w:t>АО «НРК - Р.О.С.Т.»</w:t>
      </w:r>
      <w:r w:rsidR="00535F57" w:rsidRPr="001B4F24">
        <w:rPr>
          <w:bCs/>
          <w:iCs/>
        </w:rPr>
        <w:t>.</w:t>
      </w:r>
    </w:p>
    <w:p w:rsidR="00535F57" w:rsidRPr="001B4F24" w:rsidRDefault="00535F57" w:rsidP="00535F57">
      <w:pPr>
        <w:ind w:firstLine="567"/>
        <w:jc w:val="both"/>
      </w:pPr>
      <w:bookmarkStart w:id="1" w:name="_Hlk37150082"/>
      <w:r w:rsidRPr="001B4F24">
        <w:t>Принявшими участие во внеочередном Общем собрании акционеров, проводимом в форме заочного голосования, считаются акционеры, бюллетени которых получены по указанному адресу до даты окончания приема бюллетеней.</w:t>
      </w:r>
    </w:p>
    <w:bookmarkEnd w:id="1"/>
    <w:p w:rsidR="00535F57" w:rsidRPr="001B4F24" w:rsidRDefault="00535F57" w:rsidP="00535F57">
      <w:pPr>
        <w:ind w:firstLine="567"/>
        <w:jc w:val="both"/>
      </w:pPr>
      <w:r w:rsidRPr="001B4F24">
        <w:t xml:space="preserve">Категории (типы) акций, владельцы которых имеют право голоса по вопросу повестки дня Собрания: </w:t>
      </w:r>
    </w:p>
    <w:p w:rsidR="00535F57" w:rsidRPr="001B4F24" w:rsidRDefault="00535F57" w:rsidP="00535F57">
      <w:pPr>
        <w:ind w:firstLine="567"/>
        <w:jc w:val="both"/>
      </w:pPr>
      <w:r w:rsidRPr="001B4F24">
        <w:t>акционеры - владельцы обыкновенных акций,</w:t>
      </w:r>
    </w:p>
    <w:p w:rsidR="00535F57" w:rsidRPr="001B4F24" w:rsidRDefault="00535F57" w:rsidP="00535F57">
      <w:pPr>
        <w:ind w:firstLine="567"/>
        <w:jc w:val="both"/>
      </w:pPr>
      <w:r w:rsidRPr="001B4F24">
        <w:t>акционеры - владельцы привилегированных акций типа</w:t>
      </w:r>
      <w:proofErr w:type="gramStart"/>
      <w:r w:rsidRPr="001B4F24">
        <w:t xml:space="preserve"> А</w:t>
      </w:r>
      <w:proofErr w:type="gramEnd"/>
      <w:r w:rsidRPr="001B4F24">
        <w:t xml:space="preserve"> в соответствии с подпунктом 5 пункта 6.3 Устава Общества.</w:t>
      </w:r>
    </w:p>
    <w:p w:rsidR="00DF3924" w:rsidRPr="001B4F24" w:rsidRDefault="00DF3924" w:rsidP="00DF3924">
      <w:pPr>
        <w:pStyle w:val="af0"/>
        <w:tabs>
          <w:tab w:val="left" w:pos="708"/>
        </w:tabs>
        <w:spacing w:before="0" w:line="240" w:lineRule="auto"/>
        <w:rPr>
          <w:sz w:val="24"/>
          <w:szCs w:val="24"/>
        </w:rPr>
      </w:pPr>
      <w:proofErr w:type="gramStart"/>
      <w:r w:rsidRPr="001B4F24">
        <w:rPr>
          <w:spacing w:val="-2"/>
          <w:sz w:val="24"/>
          <w:szCs w:val="24"/>
        </w:rPr>
        <w:t xml:space="preserve">С информацией (материалами) по вопросу повестки дня лица, имеющие право на участие во внеочередном Общем собрании акционеров Общества, могут ознакомиться </w:t>
      </w:r>
      <w:r w:rsidRPr="001B4F24">
        <w:rPr>
          <w:sz w:val="24"/>
          <w:szCs w:val="24"/>
        </w:rPr>
        <w:t>в период с «</w:t>
      </w:r>
      <w:r w:rsidR="005564FF" w:rsidRPr="001B4F24">
        <w:rPr>
          <w:sz w:val="24"/>
          <w:szCs w:val="24"/>
        </w:rPr>
        <w:t>08</w:t>
      </w:r>
      <w:r w:rsidRPr="001B4F24">
        <w:rPr>
          <w:sz w:val="24"/>
          <w:szCs w:val="24"/>
        </w:rPr>
        <w:t>»</w:t>
      </w:r>
      <w:r w:rsidR="005564FF" w:rsidRPr="001B4F24">
        <w:rPr>
          <w:sz w:val="24"/>
          <w:szCs w:val="24"/>
        </w:rPr>
        <w:t xml:space="preserve"> сентября </w:t>
      </w:r>
      <w:r w:rsidR="001B4F24">
        <w:rPr>
          <w:sz w:val="24"/>
          <w:szCs w:val="24"/>
        </w:rPr>
        <w:br/>
      </w:r>
      <w:r w:rsidRPr="001B4F24">
        <w:rPr>
          <w:sz w:val="24"/>
          <w:szCs w:val="24"/>
        </w:rPr>
        <w:t>2023 года по «</w:t>
      </w:r>
      <w:r w:rsidR="005564FF" w:rsidRPr="001B4F24">
        <w:rPr>
          <w:sz w:val="24"/>
          <w:szCs w:val="24"/>
        </w:rPr>
        <w:t>28</w:t>
      </w:r>
      <w:r w:rsidRPr="001B4F24">
        <w:rPr>
          <w:sz w:val="24"/>
          <w:szCs w:val="24"/>
        </w:rPr>
        <w:t>»</w:t>
      </w:r>
      <w:r w:rsidR="005564FF" w:rsidRPr="001B4F24">
        <w:rPr>
          <w:sz w:val="24"/>
          <w:szCs w:val="24"/>
        </w:rPr>
        <w:t xml:space="preserve"> сентября </w:t>
      </w:r>
      <w:r w:rsidRPr="001B4F24">
        <w:rPr>
          <w:sz w:val="24"/>
          <w:szCs w:val="24"/>
        </w:rPr>
        <w:t xml:space="preserve">2023 года в помещении исполнительного аппарата Общества по адресу: 663491, Красноярский край, </w:t>
      </w:r>
      <w:proofErr w:type="spellStart"/>
      <w:r w:rsidRPr="001B4F24">
        <w:rPr>
          <w:sz w:val="24"/>
          <w:szCs w:val="24"/>
        </w:rPr>
        <w:t>Кежемский</w:t>
      </w:r>
      <w:proofErr w:type="spellEnd"/>
      <w:r w:rsidRPr="001B4F24">
        <w:rPr>
          <w:sz w:val="24"/>
          <w:szCs w:val="24"/>
        </w:rPr>
        <w:t xml:space="preserve"> район, г. </w:t>
      </w:r>
      <w:proofErr w:type="spellStart"/>
      <w:r w:rsidRPr="001B4F24">
        <w:rPr>
          <w:sz w:val="24"/>
          <w:szCs w:val="24"/>
        </w:rPr>
        <w:t>Кодинск</w:t>
      </w:r>
      <w:proofErr w:type="spellEnd"/>
      <w:r w:rsidRPr="001B4F24">
        <w:rPr>
          <w:sz w:val="24"/>
          <w:szCs w:val="24"/>
        </w:rPr>
        <w:t>, ул. Промышленная, зд.3 (по рабочим дням с 10 часов 00 минут по 16</w:t>
      </w:r>
      <w:proofErr w:type="gramEnd"/>
      <w:r w:rsidRPr="001B4F24">
        <w:rPr>
          <w:sz w:val="24"/>
          <w:szCs w:val="24"/>
        </w:rPr>
        <w:t xml:space="preserve"> часов 00 минут по местному времени), телефон 8-391-433-10-00, а также на </w:t>
      </w:r>
      <w:r w:rsidR="001B4F24">
        <w:rPr>
          <w:sz w:val="24"/>
          <w:szCs w:val="24"/>
        </w:rPr>
        <w:br/>
      </w:r>
      <w:r w:rsidRPr="001B4F24">
        <w:rPr>
          <w:sz w:val="24"/>
          <w:szCs w:val="24"/>
        </w:rPr>
        <w:t xml:space="preserve">веб-сайте Общества в сети Интернет: </w:t>
      </w:r>
      <w:hyperlink r:id="rId9" w:history="1">
        <w:r w:rsidR="001B4F24" w:rsidRPr="001132D5">
          <w:rPr>
            <w:rStyle w:val="a7"/>
            <w:spacing w:val="-2"/>
            <w:sz w:val="24"/>
            <w:szCs w:val="24"/>
          </w:rPr>
          <w:t>www.boges.ru</w:t>
        </w:r>
      </w:hyperlink>
      <w:r w:rsidRPr="001B4F24">
        <w:rPr>
          <w:spacing w:val="-2"/>
          <w:sz w:val="24"/>
          <w:szCs w:val="24"/>
        </w:rPr>
        <w:t>.</w:t>
      </w:r>
    </w:p>
    <w:p w:rsidR="00DF3924" w:rsidRPr="001B4F24" w:rsidRDefault="00DF3924" w:rsidP="00DF3924">
      <w:pPr>
        <w:pStyle w:val="a9"/>
        <w:spacing w:after="0"/>
        <w:ind w:firstLine="540"/>
        <w:jc w:val="both"/>
        <w:rPr>
          <w:b/>
          <w:bCs/>
        </w:rPr>
      </w:pPr>
    </w:p>
    <w:p w:rsidR="00DF3924" w:rsidRPr="001B4F24" w:rsidRDefault="00DF3924" w:rsidP="00DF3924">
      <w:pPr>
        <w:autoSpaceDE w:val="0"/>
        <w:autoSpaceDN w:val="0"/>
        <w:adjustRightInd w:val="0"/>
        <w:ind w:firstLine="567"/>
        <w:jc w:val="both"/>
        <w:rPr>
          <w:bCs/>
        </w:rPr>
      </w:pPr>
      <w:proofErr w:type="gramStart"/>
      <w:r w:rsidRPr="001B4F24">
        <w:rPr>
          <w:bCs/>
        </w:rPr>
        <w:t xml:space="preserve">В соответствии со статьей 75 Федерального закона «Об акционерных обществах» акционеры - владельцы голосующих акций вправе требовать выкупа Обществом всех или части принадлежащих им акций в случае принятия внеочередным Общим собранием акционеров решения </w:t>
      </w:r>
      <w:r w:rsidRPr="001B4F24">
        <w:t>о согласии на совершение или о последующем одобрении крупной сделки</w:t>
      </w:r>
      <w:r w:rsidRPr="001B4F24">
        <w:rPr>
          <w:bCs/>
        </w:rPr>
        <w:t>, предметом которой является имущество, стоимость которого составляет более 50 процентов балансовой стоимости активов Общества, определенной по данным его</w:t>
      </w:r>
      <w:proofErr w:type="gramEnd"/>
      <w:r w:rsidRPr="001B4F24">
        <w:rPr>
          <w:bCs/>
        </w:rPr>
        <w:t xml:space="preserve"> бухгалтерской (финансовой) отчетности на последнюю отчетную дату, если они голосовали против </w:t>
      </w:r>
      <w:r w:rsidRPr="001B4F24">
        <w:t>решения о согласии на совершение или о последующем одобрении указанной сделки</w:t>
      </w:r>
      <w:r w:rsidRPr="001B4F24">
        <w:rPr>
          <w:bCs/>
        </w:rPr>
        <w:t xml:space="preserve"> либо не принимали участия в голосовании по этому вопросу.</w:t>
      </w:r>
    </w:p>
    <w:p w:rsidR="00DF3924" w:rsidRPr="001B4F24" w:rsidRDefault="00DF3924" w:rsidP="00DF3924">
      <w:pPr>
        <w:pStyle w:val="a9"/>
        <w:spacing w:after="0"/>
        <w:ind w:firstLine="540"/>
        <w:jc w:val="both"/>
        <w:rPr>
          <w:bCs/>
        </w:rPr>
      </w:pPr>
      <w:proofErr w:type="gramStart"/>
      <w:r w:rsidRPr="001B4F24">
        <w:rPr>
          <w:bCs/>
        </w:rPr>
        <w:t>Требование акционера о выкупе принадлежащих ему акций направляется в письменной форме в адрес Регистратора Общества (</w:t>
      </w:r>
      <w:r w:rsidRPr="001B4F24">
        <w:rPr>
          <w:bCs/>
          <w:iCs/>
        </w:rPr>
        <w:t>АО «НРК - Р.О.С.Т.»</w:t>
      </w:r>
      <w:r w:rsidRPr="001B4F24">
        <w:rPr>
          <w:bCs/>
        </w:rPr>
        <w:t>) с указанием места жительства (места нахождения) акционера, сведений о паспортных данных для физических лиц или ОГРН для юридических лиц,   количества и категории акций, выкупа которых он требует, реквизитов банковского счета (при отсутствии информации о реквизитах банковского счета или невозможности</w:t>
      </w:r>
      <w:proofErr w:type="gramEnd"/>
      <w:r w:rsidRPr="001B4F24">
        <w:rPr>
          <w:bCs/>
        </w:rPr>
        <w:t xml:space="preserve"> зачисления денежных средств на банковский счет по обстоятельствам, не зависящим от Общества, соответствующие денежные средства за выкупленные Обществом акции перечисляются в депозит нотариуса по месту нахождения Общества). </w:t>
      </w:r>
    </w:p>
    <w:p w:rsidR="00DF3924" w:rsidRPr="001B4F24" w:rsidRDefault="00DF3924" w:rsidP="00DF3924">
      <w:pPr>
        <w:pStyle w:val="a9"/>
        <w:spacing w:after="0"/>
        <w:ind w:firstLine="540"/>
        <w:jc w:val="both"/>
        <w:rPr>
          <w:bCs/>
        </w:rPr>
      </w:pPr>
      <w:r w:rsidRPr="001B4F24">
        <w:rPr>
          <w:bCs/>
        </w:rPr>
        <w:t xml:space="preserve">Требования акционеров о выкупе Обществом принадлежащих им акций должны быть предъявлены Регистратору Общества не позднее 45 дней </w:t>
      </w:r>
      <w:proofErr w:type="gramStart"/>
      <w:r w:rsidRPr="001B4F24">
        <w:rPr>
          <w:bCs/>
        </w:rPr>
        <w:t>с даты принятия</w:t>
      </w:r>
      <w:proofErr w:type="gramEnd"/>
      <w:r w:rsidRPr="001B4F24">
        <w:rPr>
          <w:bCs/>
        </w:rPr>
        <w:t xml:space="preserve"> соответствующего решения внеочередным Общим собранием акционеров – не позднее «</w:t>
      </w:r>
      <w:r w:rsidR="00724059" w:rsidRPr="001B4F24">
        <w:rPr>
          <w:bCs/>
        </w:rPr>
        <w:t>13</w:t>
      </w:r>
      <w:r w:rsidRPr="001B4F24">
        <w:rPr>
          <w:bCs/>
        </w:rPr>
        <w:t>»</w:t>
      </w:r>
      <w:r w:rsidR="00724059" w:rsidRPr="001B4F24">
        <w:rPr>
          <w:bCs/>
        </w:rPr>
        <w:t xml:space="preserve"> ноября </w:t>
      </w:r>
      <w:r w:rsidRPr="001B4F24">
        <w:rPr>
          <w:bCs/>
        </w:rPr>
        <w:t>202</w:t>
      </w:r>
      <w:r w:rsidR="007D52EC" w:rsidRPr="001B4F24">
        <w:rPr>
          <w:bCs/>
        </w:rPr>
        <w:t>3</w:t>
      </w:r>
      <w:r w:rsidRPr="001B4F24">
        <w:rPr>
          <w:bCs/>
        </w:rPr>
        <w:t xml:space="preserve"> года. Требования акционеров о выкупе принадлежащих им акций направляются по адресу: </w:t>
      </w:r>
    </w:p>
    <w:p w:rsidR="00DF3924" w:rsidRPr="001B4F24" w:rsidRDefault="00DF3924" w:rsidP="00DF3924">
      <w:pPr>
        <w:pStyle w:val="a9"/>
        <w:spacing w:after="0"/>
        <w:ind w:firstLine="539"/>
        <w:jc w:val="both"/>
        <w:rPr>
          <w:bCs/>
        </w:rPr>
      </w:pPr>
      <w:r w:rsidRPr="001B4F24">
        <w:rPr>
          <w:bCs/>
        </w:rPr>
        <w:lastRenderedPageBreak/>
        <w:t xml:space="preserve">- 107076, г. Москва, ул. Стромынка, д. 18, корп. </w:t>
      </w:r>
      <w:r w:rsidRPr="001B4F24">
        <w:rPr>
          <w:iCs/>
        </w:rPr>
        <w:t xml:space="preserve">5Б, </w:t>
      </w:r>
      <w:r w:rsidRPr="001B4F24">
        <w:rPr>
          <w:bCs/>
          <w:iCs/>
        </w:rPr>
        <w:t>АО «НРК - Р.О.С.Т.».</w:t>
      </w:r>
    </w:p>
    <w:p w:rsidR="00DF3924" w:rsidRPr="001B4F24" w:rsidRDefault="00DF3924" w:rsidP="00DF3924">
      <w:pPr>
        <w:pStyle w:val="a9"/>
        <w:spacing w:after="0"/>
        <w:ind w:firstLine="539"/>
        <w:jc w:val="both"/>
        <w:rPr>
          <w:bCs/>
        </w:rPr>
      </w:pPr>
      <w:r w:rsidRPr="001B4F24">
        <w:rPr>
          <w:bCs/>
        </w:rPr>
        <w:t xml:space="preserve">Выкуп акций осуществляется по цене, определенной Советом директоров Общества </w:t>
      </w:r>
      <w:r w:rsidRPr="001B4F24">
        <w:rPr>
          <w:bCs/>
        </w:rPr>
        <w:br/>
        <w:t>«</w:t>
      </w:r>
      <w:r w:rsidR="001B4F24">
        <w:rPr>
          <w:bCs/>
        </w:rPr>
        <w:t>25</w:t>
      </w:r>
      <w:r w:rsidRPr="001B4F24">
        <w:rPr>
          <w:bCs/>
        </w:rPr>
        <w:t xml:space="preserve">» </w:t>
      </w:r>
      <w:r w:rsidR="001B4F24">
        <w:rPr>
          <w:bCs/>
        </w:rPr>
        <w:t xml:space="preserve">августа </w:t>
      </w:r>
      <w:r w:rsidRPr="001B4F24">
        <w:rPr>
          <w:bCs/>
        </w:rPr>
        <w:t>202</w:t>
      </w:r>
      <w:r w:rsidR="007D52EC" w:rsidRPr="001B4F24">
        <w:rPr>
          <w:bCs/>
        </w:rPr>
        <w:t>3</w:t>
      </w:r>
      <w:r w:rsidRPr="001B4F24">
        <w:rPr>
          <w:bCs/>
        </w:rPr>
        <w:t xml:space="preserve"> года (протокол № </w:t>
      </w:r>
      <w:r w:rsidR="001B4F24">
        <w:rPr>
          <w:bCs/>
        </w:rPr>
        <w:t>343</w:t>
      </w:r>
      <w:r w:rsidRPr="001B4F24">
        <w:rPr>
          <w:bCs/>
        </w:rPr>
        <w:t>):</w:t>
      </w:r>
    </w:p>
    <w:p w:rsidR="00DF3924" w:rsidRPr="001B4F24" w:rsidRDefault="00DF3924" w:rsidP="00DF3924">
      <w:pPr>
        <w:pStyle w:val="a9"/>
        <w:spacing w:after="0"/>
        <w:ind w:firstLine="539"/>
        <w:jc w:val="both"/>
        <w:rPr>
          <w:bCs/>
        </w:rPr>
      </w:pPr>
      <w:r w:rsidRPr="001B4F24">
        <w:rPr>
          <w:bCs/>
        </w:rPr>
        <w:t xml:space="preserve">- рыночная стоимость одной обыкновенной акции: </w:t>
      </w:r>
      <w:r w:rsidR="007D52EC" w:rsidRPr="001B4F24">
        <w:t xml:space="preserve">3,72 </w:t>
      </w:r>
      <w:r w:rsidRPr="001B4F24">
        <w:t>(</w:t>
      </w:r>
      <w:r w:rsidR="007D52EC" w:rsidRPr="001B4F24">
        <w:t>три</w:t>
      </w:r>
      <w:r w:rsidRPr="001B4F24">
        <w:t xml:space="preserve"> целых </w:t>
      </w:r>
      <w:r w:rsidR="007D52EC" w:rsidRPr="001B4F24">
        <w:t>семьдесят две</w:t>
      </w:r>
      <w:r w:rsidRPr="001B4F24">
        <w:t xml:space="preserve"> сотых)</w:t>
      </w:r>
      <w:r w:rsidRPr="001B4F24">
        <w:rPr>
          <w:i/>
        </w:rPr>
        <w:t xml:space="preserve"> </w:t>
      </w:r>
      <w:r w:rsidRPr="001B4F24">
        <w:t>рубля,</w:t>
      </w:r>
    </w:p>
    <w:p w:rsidR="00DF3924" w:rsidRPr="001B4F24" w:rsidRDefault="00DF3924" w:rsidP="00DF3924">
      <w:pPr>
        <w:pStyle w:val="a9"/>
        <w:spacing w:after="0"/>
        <w:ind w:firstLine="539"/>
        <w:jc w:val="both"/>
        <w:rPr>
          <w:bCs/>
        </w:rPr>
      </w:pPr>
      <w:r w:rsidRPr="001B4F24">
        <w:rPr>
          <w:bCs/>
        </w:rPr>
        <w:t>- рыночная стоимость одной привилегированной акции типа</w:t>
      </w:r>
      <w:proofErr w:type="gramStart"/>
      <w:r w:rsidRPr="001B4F24">
        <w:rPr>
          <w:bCs/>
        </w:rPr>
        <w:t xml:space="preserve"> А</w:t>
      </w:r>
      <w:proofErr w:type="gramEnd"/>
      <w:r w:rsidRPr="001B4F24">
        <w:rPr>
          <w:bCs/>
        </w:rPr>
        <w:t xml:space="preserve">: </w:t>
      </w:r>
      <w:r w:rsidR="007D52EC" w:rsidRPr="001B4F24">
        <w:rPr>
          <w:bCs/>
        </w:rPr>
        <w:t>3,06</w:t>
      </w:r>
      <w:r w:rsidRPr="001B4F24">
        <w:t xml:space="preserve"> (</w:t>
      </w:r>
      <w:r w:rsidR="007D52EC" w:rsidRPr="001B4F24">
        <w:t>три целых шесть</w:t>
      </w:r>
      <w:r w:rsidRPr="001B4F24">
        <w:t xml:space="preserve"> сотых) рубля.</w:t>
      </w:r>
    </w:p>
    <w:p w:rsidR="00DF3924" w:rsidRPr="001B4F24" w:rsidRDefault="00DF3924" w:rsidP="00DF3924">
      <w:pPr>
        <w:pStyle w:val="a9"/>
        <w:spacing w:after="0"/>
        <w:ind w:firstLine="539"/>
        <w:jc w:val="both"/>
        <w:rPr>
          <w:bCs/>
        </w:rPr>
      </w:pPr>
    </w:p>
    <w:p w:rsidR="00DF3924" w:rsidRPr="001B4F24" w:rsidRDefault="00DF3924" w:rsidP="00DF3924">
      <w:pPr>
        <w:pStyle w:val="a9"/>
        <w:spacing w:after="0"/>
        <w:ind w:firstLine="540"/>
        <w:jc w:val="both"/>
        <w:rPr>
          <w:bCs/>
        </w:rPr>
      </w:pPr>
      <w:proofErr w:type="gramStart"/>
      <w:r w:rsidRPr="001B4F24">
        <w:rPr>
          <w:bCs/>
        </w:rPr>
        <w:t>С момента получения Регистратором Общества требования акционера о выкупе принадлежащих ему акций до момента внесения в реестр акционеров Общества записи о переходе права собственности на выкупаемые акции к Обществу или до момента отзыва акционером требования о выкупе этих акций, акционер не вправе совершать связанные с отчуждением или обременением этих акций сделки с третьими лицами, о чем Регистратором вносится соответствующая запись</w:t>
      </w:r>
      <w:proofErr w:type="gramEnd"/>
      <w:r w:rsidRPr="001B4F24">
        <w:rPr>
          <w:bCs/>
        </w:rPr>
        <w:t xml:space="preserve"> в реестр акционеров Общества. Отзыв акционером требования о выкупе принадлежащих ему акций должен поступить Регистратору Общества не позднее 45 дней </w:t>
      </w:r>
      <w:proofErr w:type="gramStart"/>
      <w:r w:rsidRPr="001B4F24">
        <w:rPr>
          <w:bCs/>
        </w:rPr>
        <w:t>с даты принятия</w:t>
      </w:r>
      <w:proofErr w:type="gramEnd"/>
      <w:r w:rsidRPr="001B4F24">
        <w:rPr>
          <w:bCs/>
        </w:rPr>
        <w:t xml:space="preserve"> соответствующего решения внеочередным Общим собранием акционеров.</w:t>
      </w:r>
    </w:p>
    <w:p w:rsidR="00DF3924" w:rsidRPr="001B4F24" w:rsidRDefault="00DF3924" w:rsidP="00DF3924">
      <w:pPr>
        <w:pStyle w:val="a9"/>
        <w:spacing w:after="0"/>
        <w:ind w:firstLine="540"/>
        <w:jc w:val="both"/>
        <w:rPr>
          <w:bCs/>
        </w:rPr>
      </w:pPr>
      <w:r w:rsidRPr="001B4F24">
        <w:rPr>
          <w:bCs/>
        </w:rPr>
        <w:t xml:space="preserve">Список акционеров, имеющих право требовать выкупа Обществом принадлежащих им акций, составляется на основании данных, содержащихся в списке лиц, имеющих право на участие во внеочередном Общем собрании акционеров, повестка дня которого включает вопрос, голосование по которому может повлечь возникновение права требовать выкупа акций. </w:t>
      </w:r>
    </w:p>
    <w:p w:rsidR="00DF3924" w:rsidRPr="007C32D1" w:rsidRDefault="00DF3924" w:rsidP="00DF3924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i/>
          <w:sz w:val="26"/>
          <w:szCs w:val="26"/>
        </w:rPr>
      </w:pPr>
    </w:p>
    <w:p w:rsidR="00DF3924" w:rsidRPr="00FB7C2B" w:rsidRDefault="00DF3924" w:rsidP="00DF3924">
      <w:pPr>
        <w:pStyle w:val="a3"/>
        <w:tabs>
          <w:tab w:val="clear" w:pos="4153"/>
          <w:tab w:val="left" w:pos="708"/>
          <w:tab w:val="center" w:pos="5103"/>
          <w:tab w:val="right" w:pos="8460"/>
        </w:tabs>
        <w:rPr>
          <w:b/>
          <w:sz w:val="26"/>
          <w:szCs w:val="26"/>
        </w:rPr>
      </w:pPr>
      <w:r w:rsidRPr="007C32D1">
        <w:rPr>
          <w:i/>
          <w:sz w:val="26"/>
          <w:szCs w:val="26"/>
        </w:rPr>
        <w:tab/>
      </w:r>
      <w:r w:rsidRPr="007C32D1">
        <w:rPr>
          <w:i/>
          <w:sz w:val="26"/>
          <w:szCs w:val="26"/>
        </w:rPr>
        <w:tab/>
      </w:r>
      <w:r w:rsidRPr="007C32D1">
        <w:rPr>
          <w:sz w:val="26"/>
          <w:szCs w:val="26"/>
        </w:rPr>
        <w:tab/>
      </w:r>
      <w:r w:rsidRPr="007C32D1">
        <w:rPr>
          <w:b/>
          <w:sz w:val="26"/>
          <w:szCs w:val="26"/>
        </w:rPr>
        <w:t>Совет директоров АО «Богучанская ГЭС»</w:t>
      </w:r>
    </w:p>
    <w:p w:rsidR="0090247F" w:rsidRPr="00FB7C2B" w:rsidRDefault="0090247F" w:rsidP="00DF3924">
      <w:pPr>
        <w:pStyle w:val="a3"/>
        <w:tabs>
          <w:tab w:val="left" w:pos="708"/>
        </w:tabs>
        <w:ind w:firstLine="567"/>
        <w:jc w:val="both"/>
        <w:rPr>
          <w:b/>
          <w:sz w:val="26"/>
          <w:szCs w:val="26"/>
        </w:rPr>
      </w:pPr>
    </w:p>
    <w:sectPr w:rsidR="0090247F" w:rsidRPr="00FB7C2B" w:rsidSect="00895848">
      <w:pgSz w:w="11906" w:h="16838"/>
      <w:pgMar w:top="426" w:right="4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6D61" w:rsidRDefault="00266D61">
      <w:r>
        <w:separator/>
      </w:r>
    </w:p>
  </w:endnote>
  <w:endnote w:type="continuationSeparator" w:id="0">
    <w:p w:rsidR="00266D61" w:rsidRDefault="00266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charset w:val="00"/>
    <w:family w:val="auto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Times New Roman"/>
    <w:charset w:val="CC"/>
    <w:family w:val="swiss"/>
    <w:pitch w:val="variable"/>
    <w:sig w:usb0="00000000" w:usb1="D200FDFF" w:usb2="00042029" w:usb3="00000000" w:csb0="8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6D61" w:rsidRDefault="00266D61">
      <w:r>
        <w:separator/>
      </w:r>
    </w:p>
  </w:footnote>
  <w:footnote w:type="continuationSeparator" w:id="0">
    <w:p w:rsidR="00266D61" w:rsidRDefault="00266D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C3027D8"/>
    <w:lvl w:ilvl="0">
      <w:numFmt w:val="bullet"/>
      <w:lvlText w:val="*"/>
      <w:lvlJc w:val="left"/>
    </w:lvl>
  </w:abstractNum>
  <w:abstractNum w:abstractNumId="1">
    <w:nsid w:val="00490CA2"/>
    <w:multiLevelType w:val="hybridMultilevel"/>
    <w:tmpl w:val="B21A3C1E"/>
    <w:lvl w:ilvl="0" w:tplc="043A792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6104D3"/>
    <w:multiLevelType w:val="hybridMultilevel"/>
    <w:tmpl w:val="8AE263A2"/>
    <w:lvl w:ilvl="0" w:tplc="A286788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3E6E352C"/>
    <w:multiLevelType w:val="hybridMultilevel"/>
    <w:tmpl w:val="11C29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61C5"/>
    <w:rsid w:val="0000267F"/>
    <w:rsid w:val="000037AD"/>
    <w:rsid w:val="0000382E"/>
    <w:rsid w:val="00004635"/>
    <w:rsid w:val="00006830"/>
    <w:rsid w:val="00016166"/>
    <w:rsid w:val="00016321"/>
    <w:rsid w:val="00021FE9"/>
    <w:rsid w:val="000235C7"/>
    <w:rsid w:val="000235DC"/>
    <w:rsid w:val="00025574"/>
    <w:rsid w:val="00025A73"/>
    <w:rsid w:val="0002760C"/>
    <w:rsid w:val="00034AB9"/>
    <w:rsid w:val="000368FA"/>
    <w:rsid w:val="0004108F"/>
    <w:rsid w:val="000430A3"/>
    <w:rsid w:val="0004662F"/>
    <w:rsid w:val="000616F3"/>
    <w:rsid w:val="00065C9F"/>
    <w:rsid w:val="00066526"/>
    <w:rsid w:val="00067198"/>
    <w:rsid w:val="00070FCD"/>
    <w:rsid w:val="00071A48"/>
    <w:rsid w:val="000728A1"/>
    <w:rsid w:val="00075121"/>
    <w:rsid w:val="000753D9"/>
    <w:rsid w:val="000762E7"/>
    <w:rsid w:val="000852D7"/>
    <w:rsid w:val="00091358"/>
    <w:rsid w:val="00095FA8"/>
    <w:rsid w:val="000A1F25"/>
    <w:rsid w:val="000B654B"/>
    <w:rsid w:val="000C00C2"/>
    <w:rsid w:val="000C3388"/>
    <w:rsid w:val="000C3CB4"/>
    <w:rsid w:val="000D055B"/>
    <w:rsid w:val="000D3510"/>
    <w:rsid w:val="000D5896"/>
    <w:rsid w:val="000D5C33"/>
    <w:rsid w:val="000E1E67"/>
    <w:rsid w:val="000F09B2"/>
    <w:rsid w:val="000F2414"/>
    <w:rsid w:val="001007D2"/>
    <w:rsid w:val="00101209"/>
    <w:rsid w:val="00103700"/>
    <w:rsid w:val="00120BAC"/>
    <w:rsid w:val="001223E9"/>
    <w:rsid w:val="0013326A"/>
    <w:rsid w:val="0014085A"/>
    <w:rsid w:val="00142AEF"/>
    <w:rsid w:val="001461C5"/>
    <w:rsid w:val="00160368"/>
    <w:rsid w:val="00160FBC"/>
    <w:rsid w:val="00164E61"/>
    <w:rsid w:val="00165D64"/>
    <w:rsid w:val="00167A35"/>
    <w:rsid w:val="001746E1"/>
    <w:rsid w:val="00184219"/>
    <w:rsid w:val="0018455D"/>
    <w:rsid w:val="00191C8C"/>
    <w:rsid w:val="00192030"/>
    <w:rsid w:val="001970A9"/>
    <w:rsid w:val="001A0C84"/>
    <w:rsid w:val="001A1805"/>
    <w:rsid w:val="001B2104"/>
    <w:rsid w:val="001B473E"/>
    <w:rsid w:val="001B4F24"/>
    <w:rsid w:val="001B671D"/>
    <w:rsid w:val="001C10B5"/>
    <w:rsid w:val="001C37C1"/>
    <w:rsid w:val="001C56E7"/>
    <w:rsid w:val="001C57CE"/>
    <w:rsid w:val="001D0DF2"/>
    <w:rsid w:val="001D1525"/>
    <w:rsid w:val="001D1CEE"/>
    <w:rsid w:val="001D3C6D"/>
    <w:rsid w:val="001D6FF9"/>
    <w:rsid w:val="001E0AD8"/>
    <w:rsid w:val="001E19CC"/>
    <w:rsid w:val="001E6021"/>
    <w:rsid w:val="001F245F"/>
    <w:rsid w:val="001F2C7D"/>
    <w:rsid w:val="001F39E6"/>
    <w:rsid w:val="001F51CA"/>
    <w:rsid w:val="00201AA3"/>
    <w:rsid w:val="00202B79"/>
    <w:rsid w:val="00203B5F"/>
    <w:rsid w:val="00206173"/>
    <w:rsid w:val="00206D9A"/>
    <w:rsid w:val="00210915"/>
    <w:rsid w:val="002117D0"/>
    <w:rsid w:val="00216359"/>
    <w:rsid w:val="00222E3C"/>
    <w:rsid w:val="00230886"/>
    <w:rsid w:val="002326E1"/>
    <w:rsid w:val="00233508"/>
    <w:rsid w:val="002440D1"/>
    <w:rsid w:val="0024618E"/>
    <w:rsid w:val="00255C48"/>
    <w:rsid w:val="00266D61"/>
    <w:rsid w:val="00267F45"/>
    <w:rsid w:val="002707FA"/>
    <w:rsid w:val="00271024"/>
    <w:rsid w:val="0027179A"/>
    <w:rsid w:val="002733B3"/>
    <w:rsid w:val="00274359"/>
    <w:rsid w:val="0028014F"/>
    <w:rsid w:val="00281F17"/>
    <w:rsid w:val="002846DC"/>
    <w:rsid w:val="00287F89"/>
    <w:rsid w:val="00290570"/>
    <w:rsid w:val="0029169A"/>
    <w:rsid w:val="002950D6"/>
    <w:rsid w:val="002A768A"/>
    <w:rsid w:val="002B10DC"/>
    <w:rsid w:val="002B2D1B"/>
    <w:rsid w:val="002B578C"/>
    <w:rsid w:val="002C4836"/>
    <w:rsid w:val="002F07CE"/>
    <w:rsid w:val="002F16F4"/>
    <w:rsid w:val="002F2239"/>
    <w:rsid w:val="002F2BE3"/>
    <w:rsid w:val="002F3165"/>
    <w:rsid w:val="002F3A34"/>
    <w:rsid w:val="002F6CD1"/>
    <w:rsid w:val="00304C20"/>
    <w:rsid w:val="0030680C"/>
    <w:rsid w:val="00313077"/>
    <w:rsid w:val="00316D86"/>
    <w:rsid w:val="003259B8"/>
    <w:rsid w:val="00325A89"/>
    <w:rsid w:val="00326CE4"/>
    <w:rsid w:val="00332340"/>
    <w:rsid w:val="003333A8"/>
    <w:rsid w:val="00334ABC"/>
    <w:rsid w:val="00334F1F"/>
    <w:rsid w:val="0033500A"/>
    <w:rsid w:val="0033644A"/>
    <w:rsid w:val="00337795"/>
    <w:rsid w:val="00337DCC"/>
    <w:rsid w:val="003401D1"/>
    <w:rsid w:val="00345D14"/>
    <w:rsid w:val="0036393D"/>
    <w:rsid w:val="0036474A"/>
    <w:rsid w:val="00365EC6"/>
    <w:rsid w:val="00370486"/>
    <w:rsid w:val="00372E22"/>
    <w:rsid w:val="00373240"/>
    <w:rsid w:val="003745F5"/>
    <w:rsid w:val="003832A7"/>
    <w:rsid w:val="003858B7"/>
    <w:rsid w:val="00386D52"/>
    <w:rsid w:val="003934E2"/>
    <w:rsid w:val="003943BA"/>
    <w:rsid w:val="00396018"/>
    <w:rsid w:val="003A0480"/>
    <w:rsid w:val="003B2272"/>
    <w:rsid w:val="003B242F"/>
    <w:rsid w:val="003B4BB4"/>
    <w:rsid w:val="003B572E"/>
    <w:rsid w:val="003C4352"/>
    <w:rsid w:val="003C5A41"/>
    <w:rsid w:val="003D32E7"/>
    <w:rsid w:val="003D52D8"/>
    <w:rsid w:val="003E0130"/>
    <w:rsid w:val="003E12C2"/>
    <w:rsid w:val="003E1603"/>
    <w:rsid w:val="003E18D1"/>
    <w:rsid w:val="003E241E"/>
    <w:rsid w:val="003E2CAE"/>
    <w:rsid w:val="003E2E3A"/>
    <w:rsid w:val="003E334D"/>
    <w:rsid w:val="003E513B"/>
    <w:rsid w:val="003F0FDF"/>
    <w:rsid w:val="003F3F22"/>
    <w:rsid w:val="003F484D"/>
    <w:rsid w:val="003F69B0"/>
    <w:rsid w:val="00402CBC"/>
    <w:rsid w:val="004210AA"/>
    <w:rsid w:val="004218A0"/>
    <w:rsid w:val="00421976"/>
    <w:rsid w:val="00423FE1"/>
    <w:rsid w:val="00426507"/>
    <w:rsid w:val="004345C9"/>
    <w:rsid w:val="00434B02"/>
    <w:rsid w:val="004362EA"/>
    <w:rsid w:val="00440D85"/>
    <w:rsid w:val="00447F70"/>
    <w:rsid w:val="00450A10"/>
    <w:rsid w:val="00453DAC"/>
    <w:rsid w:val="00457169"/>
    <w:rsid w:val="00463909"/>
    <w:rsid w:val="00463B5C"/>
    <w:rsid w:val="00471A16"/>
    <w:rsid w:val="00476245"/>
    <w:rsid w:val="00487692"/>
    <w:rsid w:val="00490474"/>
    <w:rsid w:val="00496167"/>
    <w:rsid w:val="004A0C05"/>
    <w:rsid w:val="004A31C2"/>
    <w:rsid w:val="004A6ED5"/>
    <w:rsid w:val="004B2071"/>
    <w:rsid w:val="004B275E"/>
    <w:rsid w:val="004C29BE"/>
    <w:rsid w:val="004D11A4"/>
    <w:rsid w:val="004D5692"/>
    <w:rsid w:val="004D7A85"/>
    <w:rsid w:val="004E78B7"/>
    <w:rsid w:val="004F4466"/>
    <w:rsid w:val="005024CC"/>
    <w:rsid w:val="00503128"/>
    <w:rsid w:val="00504796"/>
    <w:rsid w:val="005047AC"/>
    <w:rsid w:val="0050630D"/>
    <w:rsid w:val="005067C0"/>
    <w:rsid w:val="00506B6B"/>
    <w:rsid w:val="00510028"/>
    <w:rsid w:val="005112F7"/>
    <w:rsid w:val="00513E84"/>
    <w:rsid w:val="00514D50"/>
    <w:rsid w:val="005169A1"/>
    <w:rsid w:val="005207FA"/>
    <w:rsid w:val="00520A7D"/>
    <w:rsid w:val="00520C9D"/>
    <w:rsid w:val="005212FF"/>
    <w:rsid w:val="005222FE"/>
    <w:rsid w:val="00525D21"/>
    <w:rsid w:val="00527C02"/>
    <w:rsid w:val="00527C9A"/>
    <w:rsid w:val="0053081E"/>
    <w:rsid w:val="00535F57"/>
    <w:rsid w:val="00544E41"/>
    <w:rsid w:val="00556495"/>
    <w:rsid w:val="005564FF"/>
    <w:rsid w:val="005652CE"/>
    <w:rsid w:val="00565CA2"/>
    <w:rsid w:val="00567338"/>
    <w:rsid w:val="00570C0F"/>
    <w:rsid w:val="00572E18"/>
    <w:rsid w:val="00572F18"/>
    <w:rsid w:val="0057424B"/>
    <w:rsid w:val="00580D10"/>
    <w:rsid w:val="00581635"/>
    <w:rsid w:val="00582BF9"/>
    <w:rsid w:val="005838A4"/>
    <w:rsid w:val="0058460C"/>
    <w:rsid w:val="005866C5"/>
    <w:rsid w:val="00587263"/>
    <w:rsid w:val="00592051"/>
    <w:rsid w:val="00593EAE"/>
    <w:rsid w:val="005A0E8A"/>
    <w:rsid w:val="005A126F"/>
    <w:rsid w:val="005A42CD"/>
    <w:rsid w:val="005B1276"/>
    <w:rsid w:val="005B54A2"/>
    <w:rsid w:val="005B7268"/>
    <w:rsid w:val="005B7B6F"/>
    <w:rsid w:val="005D25F4"/>
    <w:rsid w:val="005D2629"/>
    <w:rsid w:val="005D2918"/>
    <w:rsid w:val="005D4D11"/>
    <w:rsid w:val="005D6127"/>
    <w:rsid w:val="005D6803"/>
    <w:rsid w:val="005F403A"/>
    <w:rsid w:val="005F643A"/>
    <w:rsid w:val="00602D0F"/>
    <w:rsid w:val="00603A73"/>
    <w:rsid w:val="0061056B"/>
    <w:rsid w:val="00620B60"/>
    <w:rsid w:val="00620E46"/>
    <w:rsid w:val="00621033"/>
    <w:rsid w:val="00621BF0"/>
    <w:rsid w:val="006356FF"/>
    <w:rsid w:val="00645304"/>
    <w:rsid w:val="0064713E"/>
    <w:rsid w:val="00652557"/>
    <w:rsid w:val="00660524"/>
    <w:rsid w:val="0066396F"/>
    <w:rsid w:val="006677F7"/>
    <w:rsid w:val="00673CD2"/>
    <w:rsid w:val="006748F3"/>
    <w:rsid w:val="00676608"/>
    <w:rsid w:val="00680A54"/>
    <w:rsid w:val="006814E1"/>
    <w:rsid w:val="00682586"/>
    <w:rsid w:val="0068691B"/>
    <w:rsid w:val="006937F4"/>
    <w:rsid w:val="006B037D"/>
    <w:rsid w:val="006B11F2"/>
    <w:rsid w:val="006B17AC"/>
    <w:rsid w:val="006B6707"/>
    <w:rsid w:val="006C35F3"/>
    <w:rsid w:val="006C43D0"/>
    <w:rsid w:val="006C5456"/>
    <w:rsid w:val="006D2744"/>
    <w:rsid w:val="006D334C"/>
    <w:rsid w:val="006E48B1"/>
    <w:rsid w:val="006E65A8"/>
    <w:rsid w:val="006F1604"/>
    <w:rsid w:val="006F70FD"/>
    <w:rsid w:val="006F7205"/>
    <w:rsid w:val="00700585"/>
    <w:rsid w:val="00700AA0"/>
    <w:rsid w:val="007048E4"/>
    <w:rsid w:val="00705864"/>
    <w:rsid w:val="00711220"/>
    <w:rsid w:val="007121F1"/>
    <w:rsid w:val="00713076"/>
    <w:rsid w:val="007158CE"/>
    <w:rsid w:val="007201A7"/>
    <w:rsid w:val="00721FF7"/>
    <w:rsid w:val="00723078"/>
    <w:rsid w:val="00724059"/>
    <w:rsid w:val="00724067"/>
    <w:rsid w:val="00726B88"/>
    <w:rsid w:val="00732771"/>
    <w:rsid w:val="00733141"/>
    <w:rsid w:val="00741D72"/>
    <w:rsid w:val="0074744A"/>
    <w:rsid w:val="00751A46"/>
    <w:rsid w:val="00752FB4"/>
    <w:rsid w:val="00753809"/>
    <w:rsid w:val="00755750"/>
    <w:rsid w:val="0075631A"/>
    <w:rsid w:val="00762195"/>
    <w:rsid w:val="007626E0"/>
    <w:rsid w:val="0076313D"/>
    <w:rsid w:val="00763F7E"/>
    <w:rsid w:val="007644EF"/>
    <w:rsid w:val="00767A67"/>
    <w:rsid w:val="00773A87"/>
    <w:rsid w:val="00773E9D"/>
    <w:rsid w:val="00777409"/>
    <w:rsid w:val="007813AA"/>
    <w:rsid w:val="00785227"/>
    <w:rsid w:val="007858FB"/>
    <w:rsid w:val="00787732"/>
    <w:rsid w:val="00790EA5"/>
    <w:rsid w:val="00790F1B"/>
    <w:rsid w:val="00792FE9"/>
    <w:rsid w:val="00794D2F"/>
    <w:rsid w:val="007A03D2"/>
    <w:rsid w:val="007A0CE8"/>
    <w:rsid w:val="007A34A7"/>
    <w:rsid w:val="007A74D1"/>
    <w:rsid w:val="007A7A7C"/>
    <w:rsid w:val="007B59BE"/>
    <w:rsid w:val="007C32D1"/>
    <w:rsid w:val="007C4D20"/>
    <w:rsid w:val="007C56A5"/>
    <w:rsid w:val="007C6014"/>
    <w:rsid w:val="007C665D"/>
    <w:rsid w:val="007D1BBD"/>
    <w:rsid w:val="007D35EC"/>
    <w:rsid w:val="007D52EC"/>
    <w:rsid w:val="007D79E3"/>
    <w:rsid w:val="007E0A95"/>
    <w:rsid w:val="00803432"/>
    <w:rsid w:val="00812777"/>
    <w:rsid w:val="0081323C"/>
    <w:rsid w:val="00815015"/>
    <w:rsid w:val="00815205"/>
    <w:rsid w:val="00815A36"/>
    <w:rsid w:val="00822EDA"/>
    <w:rsid w:val="00823040"/>
    <w:rsid w:val="00824AC8"/>
    <w:rsid w:val="008324BF"/>
    <w:rsid w:val="0083413A"/>
    <w:rsid w:val="0084738A"/>
    <w:rsid w:val="008545CE"/>
    <w:rsid w:val="00864DCD"/>
    <w:rsid w:val="00870872"/>
    <w:rsid w:val="0087134D"/>
    <w:rsid w:val="0087154F"/>
    <w:rsid w:val="00871A42"/>
    <w:rsid w:val="008907D7"/>
    <w:rsid w:val="00892355"/>
    <w:rsid w:val="00892FAD"/>
    <w:rsid w:val="008930CE"/>
    <w:rsid w:val="00894596"/>
    <w:rsid w:val="00895848"/>
    <w:rsid w:val="00897313"/>
    <w:rsid w:val="008A1158"/>
    <w:rsid w:val="008A1864"/>
    <w:rsid w:val="008A2DBF"/>
    <w:rsid w:val="008A6585"/>
    <w:rsid w:val="008C73AE"/>
    <w:rsid w:val="008D0F31"/>
    <w:rsid w:val="008D4D8C"/>
    <w:rsid w:val="008D71AB"/>
    <w:rsid w:val="008D7848"/>
    <w:rsid w:val="008E1010"/>
    <w:rsid w:val="008F2D04"/>
    <w:rsid w:val="0090233F"/>
    <w:rsid w:val="00902449"/>
    <w:rsid w:val="0090247F"/>
    <w:rsid w:val="00905A9C"/>
    <w:rsid w:val="00915031"/>
    <w:rsid w:val="009213B2"/>
    <w:rsid w:val="00924E72"/>
    <w:rsid w:val="00925320"/>
    <w:rsid w:val="00925B20"/>
    <w:rsid w:val="00935A5D"/>
    <w:rsid w:val="00941CFD"/>
    <w:rsid w:val="0094637E"/>
    <w:rsid w:val="00953221"/>
    <w:rsid w:val="009534F8"/>
    <w:rsid w:val="00955615"/>
    <w:rsid w:val="00956B8C"/>
    <w:rsid w:val="00960642"/>
    <w:rsid w:val="00970ED2"/>
    <w:rsid w:val="0097255A"/>
    <w:rsid w:val="0097546D"/>
    <w:rsid w:val="009776F2"/>
    <w:rsid w:val="00977ABD"/>
    <w:rsid w:val="0098189E"/>
    <w:rsid w:val="00984681"/>
    <w:rsid w:val="00984CC6"/>
    <w:rsid w:val="00992B75"/>
    <w:rsid w:val="009935C2"/>
    <w:rsid w:val="009950C6"/>
    <w:rsid w:val="00995206"/>
    <w:rsid w:val="009A2B19"/>
    <w:rsid w:val="009A4223"/>
    <w:rsid w:val="009A74FA"/>
    <w:rsid w:val="009B139D"/>
    <w:rsid w:val="009B499F"/>
    <w:rsid w:val="009C0B59"/>
    <w:rsid w:val="009C5AA7"/>
    <w:rsid w:val="009D0807"/>
    <w:rsid w:val="009D0BED"/>
    <w:rsid w:val="009D21DD"/>
    <w:rsid w:val="009D440E"/>
    <w:rsid w:val="009D49F8"/>
    <w:rsid w:val="009F4AAB"/>
    <w:rsid w:val="00A063FF"/>
    <w:rsid w:val="00A10DA1"/>
    <w:rsid w:val="00A11C86"/>
    <w:rsid w:val="00A13244"/>
    <w:rsid w:val="00A14317"/>
    <w:rsid w:val="00A21AD1"/>
    <w:rsid w:val="00A2744F"/>
    <w:rsid w:val="00A329FA"/>
    <w:rsid w:val="00A34B10"/>
    <w:rsid w:val="00A40A98"/>
    <w:rsid w:val="00A41E72"/>
    <w:rsid w:val="00A431AD"/>
    <w:rsid w:val="00A4362A"/>
    <w:rsid w:val="00A5245A"/>
    <w:rsid w:val="00A53FEA"/>
    <w:rsid w:val="00A6032D"/>
    <w:rsid w:val="00A658C4"/>
    <w:rsid w:val="00A65C13"/>
    <w:rsid w:val="00A6772F"/>
    <w:rsid w:val="00A70883"/>
    <w:rsid w:val="00A74C6E"/>
    <w:rsid w:val="00A8443C"/>
    <w:rsid w:val="00A90CFB"/>
    <w:rsid w:val="00A92774"/>
    <w:rsid w:val="00AA23C3"/>
    <w:rsid w:val="00AB15C8"/>
    <w:rsid w:val="00AB215E"/>
    <w:rsid w:val="00AB5654"/>
    <w:rsid w:val="00AB5ADF"/>
    <w:rsid w:val="00AB5EE8"/>
    <w:rsid w:val="00AB78BF"/>
    <w:rsid w:val="00AC13E4"/>
    <w:rsid w:val="00AC3F56"/>
    <w:rsid w:val="00AD0676"/>
    <w:rsid w:val="00AD0A35"/>
    <w:rsid w:val="00AD2565"/>
    <w:rsid w:val="00AD41DF"/>
    <w:rsid w:val="00AD588E"/>
    <w:rsid w:val="00AD628A"/>
    <w:rsid w:val="00AD67FE"/>
    <w:rsid w:val="00AF2A60"/>
    <w:rsid w:val="00AF39B2"/>
    <w:rsid w:val="00AF6A1B"/>
    <w:rsid w:val="00AF7068"/>
    <w:rsid w:val="00B011BD"/>
    <w:rsid w:val="00B02B81"/>
    <w:rsid w:val="00B05E6C"/>
    <w:rsid w:val="00B07DE2"/>
    <w:rsid w:val="00B1622E"/>
    <w:rsid w:val="00B216FA"/>
    <w:rsid w:val="00B2292B"/>
    <w:rsid w:val="00B26982"/>
    <w:rsid w:val="00B26D8C"/>
    <w:rsid w:val="00B273A5"/>
    <w:rsid w:val="00B30E78"/>
    <w:rsid w:val="00B31BE4"/>
    <w:rsid w:val="00B36956"/>
    <w:rsid w:val="00B41005"/>
    <w:rsid w:val="00B466B5"/>
    <w:rsid w:val="00B57D97"/>
    <w:rsid w:val="00B61DD0"/>
    <w:rsid w:val="00B630A8"/>
    <w:rsid w:val="00B64322"/>
    <w:rsid w:val="00B65ACB"/>
    <w:rsid w:val="00B74C8F"/>
    <w:rsid w:val="00B75A52"/>
    <w:rsid w:val="00B75FB1"/>
    <w:rsid w:val="00B76D29"/>
    <w:rsid w:val="00B81618"/>
    <w:rsid w:val="00B84C6F"/>
    <w:rsid w:val="00B85CE1"/>
    <w:rsid w:val="00B900DD"/>
    <w:rsid w:val="00B91837"/>
    <w:rsid w:val="00BA51F9"/>
    <w:rsid w:val="00BB27F8"/>
    <w:rsid w:val="00BB2C30"/>
    <w:rsid w:val="00BC1D71"/>
    <w:rsid w:val="00BC5885"/>
    <w:rsid w:val="00BD1281"/>
    <w:rsid w:val="00BD2CA4"/>
    <w:rsid w:val="00BD42CE"/>
    <w:rsid w:val="00BD4D90"/>
    <w:rsid w:val="00BD7370"/>
    <w:rsid w:val="00BE0933"/>
    <w:rsid w:val="00BE1995"/>
    <w:rsid w:val="00BE42F0"/>
    <w:rsid w:val="00BE528F"/>
    <w:rsid w:val="00BE7025"/>
    <w:rsid w:val="00BE73C9"/>
    <w:rsid w:val="00BF271C"/>
    <w:rsid w:val="00BF485F"/>
    <w:rsid w:val="00C03D68"/>
    <w:rsid w:val="00C112B1"/>
    <w:rsid w:val="00C1210E"/>
    <w:rsid w:val="00C15A27"/>
    <w:rsid w:val="00C168F1"/>
    <w:rsid w:val="00C23003"/>
    <w:rsid w:val="00C23145"/>
    <w:rsid w:val="00C24D00"/>
    <w:rsid w:val="00C3099A"/>
    <w:rsid w:val="00C331FB"/>
    <w:rsid w:val="00C37ADE"/>
    <w:rsid w:val="00C426DA"/>
    <w:rsid w:val="00C441CD"/>
    <w:rsid w:val="00C45449"/>
    <w:rsid w:val="00C4606E"/>
    <w:rsid w:val="00C577FE"/>
    <w:rsid w:val="00C65031"/>
    <w:rsid w:val="00C65D01"/>
    <w:rsid w:val="00C94471"/>
    <w:rsid w:val="00C95555"/>
    <w:rsid w:val="00CA1516"/>
    <w:rsid w:val="00CA35C5"/>
    <w:rsid w:val="00CA4F42"/>
    <w:rsid w:val="00CA5392"/>
    <w:rsid w:val="00CA6AFC"/>
    <w:rsid w:val="00CA7782"/>
    <w:rsid w:val="00CB6591"/>
    <w:rsid w:val="00CC0351"/>
    <w:rsid w:val="00CC1F14"/>
    <w:rsid w:val="00CC5998"/>
    <w:rsid w:val="00CD1CE5"/>
    <w:rsid w:val="00CD3BC2"/>
    <w:rsid w:val="00CE0336"/>
    <w:rsid w:val="00CE444E"/>
    <w:rsid w:val="00CE6019"/>
    <w:rsid w:val="00CE6E11"/>
    <w:rsid w:val="00CF5969"/>
    <w:rsid w:val="00D06E23"/>
    <w:rsid w:val="00D12EA3"/>
    <w:rsid w:val="00D1494C"/>
    <w:rsid w:val="00D15F21"/>
    <w:rsid w:val="00D2141C"/>
    <w:rsid w:val="00D26E91"/>
    <w:rsid w:val="00D305FB"/>
    <w:rsid w:val="00D320FC"/>
    <w:rsid w:val="00D37A2A"/>
    <w:rsid w:val="00D43E90"/>
    <w:rsid w:val="00D45B0C"/>
    <w:rsid w:val="00D54363"/>
    <w:rsid w:val="00D54822"/>
    <w:rsid w:val="00D561EF"/>
    <w:rsid w:val="00D57267"/>
    <w:rsid w:val="00D66BEE"/>
    <w:rsid w:val="00D722C3"/>
    <w:rsid w:val="00D75A3E"/>
    <w:rsid w:val="00D84ED1"/>
    <w:rsid w:val="00D8536A"/>
    <w:rsid w:val="00D872CA"/>
    <w:rsid w:val="00D90358"/>
    <w:rsid w:val="00D91B29"/>
    <w:rsid w:val="00D930BE"/>
    <w:rsid w:val="00D950BF"/>
    <w:rsid w:val="00D960D7"/>
    <w:rsid w:val="00DA6013"/>
    <w:rsid w:val="00DC10EE"/>
    <w:rsid w:val="00DC47B8"/>
    <w:rsid w:val="00DD3C58"/>
    <w:rsid w:val="00DD6FC7"/>
    <w:rsid w:val="00DE2771"/>
    <w:rsid w:val="00DE281B"/>
    <w:rsid w:val="00DE3D69"/>
    <w:rsid w:val="00DF2706"/>
    <w:rsid w:val="00DF3924"/>
    <w:rsid w:val="00DF3A06"/>
    <w:rsid w:val="00DF46A6"/>
    <w:rsid w:val="00DF4B90"/>
    <w:rsid w:val="00E00B73"/>
    <w:rsid w:val="00E074E3"/>
    <w:rsid w:val="00E108E0"/>
    <w:rsid w:val="00E110DE"/>
    <w:rsid w:val="00E139F8"/>
    <w:rsid w:val="00E16149"/>
    <w:rsid w:val="00E16638"/>
    <w:rsid w:val="00E25F99"/>
    <w:rsid w:val="00E35F87"/>
    <w:rsid w:val="00E423A9"/>
    <w:rsid w:val="00E52CE7"/>
    <w:rsid w:val="00E54B5B"/>
    <w:rsid w:val="00E54D82"/>
    <w:rsid w:val="00E54F27"/>
    <w:rsid w:val="00E61340"/>
    <w:rsid w:val="00E6764A"/>
    <w:rsid w:val="00E71042"/>
    <w:rsid w:val="00E71551"/>
    <w:rsid w:val="00E73D24"/>
    <w:rsid w:val="00E7492A"/>
    <w:rsid w:val="00E750AE"/>
    <w:rsid w:val="00E75310"/>
    <w:rsid w:val="00E77991"/>
    <w:rsid w:val="00E830D8"/>
    <w:rsid w:val="00E87751"/>
    <w:rsid w:val="00E94DC4"/>
    <w:rsid w:val="00E97617"/>
    <w:rsid w:val="00EA1369"/>
    <w:rsid w:val="00EA3B22"/>
    <w:rsid w:val="00EB00BC"/>
    <w:rsid w:val="00EB1820"/>
    <w:rsid w:val="00EB3508"/>
    <w:rsid w:val="00EB54D9"/>
    <w:rsid w:val="00EC174C"/>
    <w:rsid w:val="00EC2C8A"/>
    <w:rsid w:val="00EC4375"/>
    <w:rsid w:val="00EC54CD"/>
    <w:rsid w:val="00ED09C6"/>
    <w:rsid w:val="00ED11B1"/>
    <w:rsid w:val="00ED5190"/>
    <w:rsid w:val="00ED5989"/>
    <w:rsid w:val="00ED7C6E"/>
    <w:rsid w:val="00EE01AD"/>
    <w:rsid w:val="00EE0D14"/>
    <w:rsid w:val="00EE1BAA"/>
    <w:rsid w:val="00EE4254"/>
    <w:rsid w:val="00EE43B5"/>
    <w:rsid w:val="00EE5655"/>
    <w:rsid w:val="00EE6636"/>
    <w:rsid w:val="00EF382E"/>
    <w:rsid w:val="00EF534A"/>
    <w:rsid w:val="00EF751D"/>
    <w:rsid w:val="00F02439"/>
    <w:rsid w:val="00F034E3"/>
    <w:rsid w:val="00F0617A"/>
    <w:rsid w:val="00F0763D"/>
    <w:rsid w:val="00F101D7"/>
    <w:rsid w:val="00F168C2"/>
    <w:rsid w:val="00F22A57"/>
    <w:rsid w:val="00F25162"/>
    <w:rsid w:val="00F268A8"/>
    <w:rsid w:val="00F32D6B"/>
    <w:rsid w:val="00F35782"/>
    <w:rsid w:val="00F47E89"/>
    <w:rsid w:val="00F57086"/>
    <w:rsid w:val="00F74503"/>
    <w:rsid w:val="00F75A57"/>
    <w:rsid w:val="00F9274E"/>
    <w:rsid w:val="00F92F8E"/>
    <w:rsid w:val="00FB3526"/>
    <w:rsid w:val="00FB7C2B"/>
    <w:rsid w:val="00FC1D2C"/>
    <w:rsid w:val="00FC2D78"/>
    <w:rsid w:val="00FC30DC"/>
    <w:rsid w:val="00FD013D"/>
    <w:rsid w:val="00FD757B"/>
    <w:rsid w:val="00FE69C7"/>
    <w:rsid w:val="00FF0A80"/>
    <w:rsid w:val="00FF489F"/>
    <w:rsid w:val="00FF5ED3"/>
    <w:rsid w:val="00FF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1C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9584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qFormat/>
    <w:rsid w:val="001461C5"/>
    <w:pPr>
      <w:keepNext/>
      <w:spacing w:line="264" w:lineRule="auto"/>
      <w:jc w:val="right"/>
      <w:outlineLvl w:val="5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rsid w:val="001461C5"/>
    <w:pPr>
      <w:ind w:firstLine="540"/>
      <w:jc w:val="both"/>
    </w:pPr>
    <w:rPr>
      <w:sz w:val="26"/>
    </w:rPr>
  </w:style>
  <w:style w:type="paragraph" w:customStyle="1" w:styleId="ConsNormal">
    <w:name w:val="ConsNormal"/>
    <w:rsid w:val="001461C5"/>
    <w:pPr>
      <w:widowControl w:val="0"/>
      <w:ind w:firstLine="720"/>
    </w:pPr>
    <w:rPr>
      <w:rFonts w:ascii="Arial" w:hAnsi="Arial"/>
      <w:snapToGrid w:val="0"/>
    </w:rPr>
  </w:style>
  <w:style w:type="paragraph" w:styleId="3">
    <w:name w:val="Body Text Indent 3"/>
    <w:basedOn w:val="a"/>
    <w:rsid w:val="001461C5"/>
    <w:pPr>
      <w:tabs>
        <w:tab w:val="num" w:pos="709"/>
        <w:tab w:val="left" w:pos="851"/>
        <w:tab w:val="left" w:pos="1134"/>
      </w:tabs>
      <w:spacing w:line="264" w:lineRule="auto"/>
      <w:ind w:firstLine="567"/>
      <w:jc w:val="both"/>
    </w:pPr>
    <w:rPr>
      <w:sz w:val="26"/>
    </w:rPr>
  </w:style>
  <w:style w:type="paragraph" w:styleId="a3">
    <w:name w:val="footer"/>
    <w:basedOn w:val="a"/>
    <w:link w:val="a4"/>
    <w:rsid w:val="001461C5"/>
    <w:pPr>
      <w:tabs>
        <w:tab w:val="center" w:pos="4153"/>
        <w:tab w:val="right" w:pos="8306"/>
      </w:tabs>
    </w:pPr>
  </w:style>
  <w:style w:type="paragraph" w:styleId="a5">
    <w:name w:val="Title"/>
    <w:basedOn w:val="a"/>
    <w:link w:val="a6"/>
    <w:qFormat/>
    <w:rsid w:val="001461C5"/>
    <w:pPr>
      <w:jc w:val="center"/>
    </w:pPr>
    <w:rPr>
      <w:b/>
    </w:rPr>
  </w:style>
  <w:style w:type="paragraph" w:customStyle="1" w:styleId="ConsNonformat">
    <w:name w:val="ConsNonformat"/>
    <w:rsid w:val="001461C5"/>
    <w:rPr>
      <w:rFonts w:ascii="Consultant" w:hAnsi="Consultant"/>
      <w:snapToGrid w:val="0"/>
    </w:rPr>
  </w:style>
  <w:style w:type="paragraph" w:customStyle="1" w:styleId="CharChar">
    <w:name w:val="Char Char"/>
    <w:basedOn w:val="a"/>
    <w:rsid w:val="001461C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7">
    <w:name w:val="Hyperlink"/>
    <w:rsid w:val="001461C5"/>
    <w:rPr>
      <w:color w:val="0000FF"/>
      <w:u w:val="single"/>
    </w:rPr>
  </w:style>
  <w:style w:type="character" w:styleId="a8">
    <w:name w:val="FollowedHyperlink"/>
    <w:rsid w:val="001461C5"/>
    <w:rPr>
      <w:color w:val="800080"/>
      <w:u w:val="single"/>
    </w:rPr>
  </w:style>
  <w:style w:type="paragraph" w:styleId="a9">
    <w:name w:val="Body Text"/>
    <w:basedOn w:val="a"/>
    <w:link w:val="aa"/>
    <w:rsid w:val="0090247F"/>
    <w:pPr>
      <w:spacing w:after="120"/>
    </w:pPr>
  </w:style>
  <w:style w:type="paragraph" w:styleId="20">
    <w:name w:val="Body Text 2"/>
    <w:basedOn w:val="a"/>
    <w:rsid w:val="0090247F"/>
    <w:pPr>
      <w:spacing w:after="120" w:line="480" w:lineRule="auto"/>
    </w:pPr>
  </w:style>
  <w:style w:type="paragraph" w:styleId="ab">
    <w:name w:val="footnote text"/>
    <w:basedOn w:val="a"/>
    <w:semiHidden/>
    <w:rsid w:val="0090247F"/>
    <w:pPr>
      <w:ind w:firstLine="720"/>
      <w:jc w:val="both"/>
    </w:pPr>
    <w:rPr>
      <w:sz w:val="20"/>
      <w:szCs w:val="20"/>
    </w:rPr>
  </w:style>
  <w:style w:type="paragraph" w:customStyle="1" w:styleId="ac">
    <w:name w:val="Знак"/>
    <w:basedOn w:val="a"/>
    <w:rsid w:val="0090247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Balloon Text"/>
    <w:basedOn w:val="a"/>
    <w:semiHidden/>
    <w:rsid w:val="00164E61"/>
    <w:rPr>
      <w:rFonts w:ascii="Tahoma" w:hAnsi="Tahoma" w:cs="Tahoma"/>
      <w:sz w:val="16"/>
      <w:szCs w:val="16"/>
    </w:rPr>
  </w:style>
  <w:style w:type="character" w:customStyle="1" w:styleId="a6">
    <w:name w:val="Название Знак"/>
    <w:link w:val="a5"/>
    <w:locked/>
    <w:rsid w:val="00EF534A"/>
    <w:rPr>
      <w:b/>
      <w:sz w:val="24"/>
      <w:szCs w:val="24"/>
      <w:lang w:val="ru-RU" w:eastAsia="ru-RU" w:bidi="ar-SA"/>
    </w:rPr>
  </w:style>
  <w:style w:type="character" w:customStyle="1" w:styleId="a4">
    <w:name w:val="Нижний колонтитул Знак"/>
    <w:link w:val="a3"/>
    <w:locked/>
    <w:rsid w:val="00E108E0"/>
    <w:rPr>
      <w:sz w:val="24"/>
      <w:szCs w:val="24"/>
    </w:rPr>
  </w:style>
  <w:style w:type="paragraph" w:styleId="ae">
    <w:name w:val="Subtitle"/>
    <w:basedOn w:val="a"/>
    <w:next w:val="a9"/>
    <w:link w:val="af"/>
    <w:qFormat/>
    <w:rsid w:val="00790EA5"/>
    <w:pPr>
      <w:keepNext/>
      <w:suppressAutoHyphens/>
      <w:spacing w:before="240" w:after="120"/>
      <w:ind w:firstLine="567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f">
    <w:name w:val="Подзаголовок Знак"/>
    <w:link w:val="ae"/>
    <w:rsid w:val="00790EA5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10">
    <w:name w:val="Заголовок 1 Знак"/>
    <w:link w:val="1"/>
    <w:rsid w:val="0089584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f0">
    <w:name w:val="List Number"/>
    <w:basedOn w:val="a"/>
    <w:rsid w:val="00895848"/>
    <w:pPr>
      <w:spacing w:before="60" w:line="360" w:lineRule="auto"/>
      <w:ind w:firstLine="567"/>
      <w:jc w:val="both"/>
    </w:pPr>
    <w:rPr>
      <w:color w:val="000000"/>
      <w:sz w:val="28"/>
      <w:szCs w:val="20"/>
    </w:rPr>
  </w:style>
  <w:style w:type="character" w:styleId="af1">
    <w:name w:val="annotation reference"/>
    <w:rsid w:val="00580D10"/>
    <w:rPr>
      <w:sz w:val="16"/>
      <w:szCs w:val="16"/>
    </w:rPr>
  </w:style>
  <w:style w:type="paragraph" w:styleId="af2">
    <w:name w:val="annotation text"/>
    <w:basedOn w:val="a"/>
    <w:link w:val="af3"/>
    <w:rsid w:val="00580D10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rsid w:val="00580D10"/>
  </w:style>
  <w:style w:type="paragraph" w:styleId="af4">
    <w:name w:val="annotation subject"/>
    <w:basedOn w:val="af2"/>
    <w:next w:val="af2"/>
    <w:link w:val="af5"/>
    <w:rsid w:val="00580D10"/>
    <w:rPr>
      <w:b/>
      <w:bCs/>
    </w:rPr>
  </w:style>
  <w:style w:type="character" w:customStyle="1" w:styleId="af5">
    <w:name w:val="Тема примечания Знак"/>
    <w:link w:val="af4"/>
    <w:rsid w:val="00580D10"/>
    <w:rPr>
      <w:b/>
      <w:bCs/>
    </w:rPr>
  </w:style>
  <w:style w:type="character" w:customStyle="1" w:styleId="aa">
    <w:name w:val="Основной текст Знак"/>
    <w:link w:val="a9"/>
    <w:rsid w:val="0057424B"/>
    <w:rPr>
      <w:sz w:val="24"/>
      <w:szCs w:val="24"/>
    </w:rPr>
  </w:style>
  <w:style w:type="paragraph" w:styleId="af6">
    <w:name w:val="Body Text Indent"/>
    <w:basedOn w:val="a"/>
    <w:link w:val="af7"/>
    <w:semiHidden/>
    <w:unhideWhenUsed/>
    <w:rsid w:val="00535F57"/>
    <w:pPr>
      <w:spacing w:after="120"/>
      <w:ind w:left="283"/>
    </w:pPr>
  </w:style>
  <w:style w:type="character" w:customStyle="1" w:styleId="af7">
    <w:name w:val="Основной текст с отступом Знак"/>
    <w:link w:val="af6"/>
    <w:semiHidden/>
    <w:rsid w:val="00535F57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1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boge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8BE24-5D31-4B93-B5B1-721C860D7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780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Открытое акционерное общество «Богучанская ГЭС»</vt:lpstr>
    </vt:vector>
  </TitlesOfParts>
  <Company>TKU</Company>
  <LinksUpToDate>false</LinksUpToDate>
  <CharactersWithSpaces>5218</CharactersWithSpaces>
  <SharedDoc>false</SharedDoc>
  <HLinks>
    <vt:vector size="6" baseType="variant">
      <vt:variant>
        <vt:i4>1</vt:i4>
      </vt:variant>
      <vt:variant>
        <vt:i4>0</vt:i4>
      </vt:variant>
      <vt:variant>
        <vt:i4>0</vt:i4>
      </vt:variant>
      <vt:variant>
        <vt:i4>5</vt:i4>
      </vt:variant>
      <vt:variant>
        <vt:lpwstr>http://www.boges.ru/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Открытое акционерное общество «Богучанская ГЭС»</dc:title>
  <dc:creator>Черноглазкина</dc:creator>
  <cp:lastModifiedBy>Бадьян Ольга Васильевна</cp:lastModifiedBy>
  <cp:revision>2</cp:revision>
  <cp:lastPrinted>2012-12-03T11:26:00Z</cp:lastPrinted>
  <dcterms:created xsi:type="dcterms:W3CDTF">2023-08-25T05:32:00Z</dcterms:created>
  <dcterms:modified xsi:type="dcterms:W3CDTF">2023-08-25T05:32:00Z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